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924D3" w14:textId="77777777" w:rsidR="00ED1191" w:rsidRPr="00ED1191" w:rsidRDefault="00ED1191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 w:rsidRPr="00ED1191"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PLAN DE RECUPERACIÓN DE CIENCIAS NATURALES</w:t>
      </w:r>
    </w:p>
    <w:p w14:paraId="46468B4B" w14:textId="77777777" w:rsidR="00ED1191" w:rsidRPr="00ED1191" w:rsidRDefault="006B5984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PERIODO I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143"/>
        <w:gridCol w:w="2680"/>
        <w:gridCol w:w="1984"/>
        <w:gridCol w:w="3544"/>
      </w:tblGrid>
      <w:tr w:rsidR="00ED1191" w:rsidRPr="00ED1191" w14:paraId="31185F27" w14:textId="77777777" w:rsidTr="00614D55">
        <w:tc>
          <w:tcPr>
            <w:tcW w:w="1143" w:type="dxa"/>
          </w:tcPr>
          <w:p w14:paraId="1B5A9184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AREA</w:t>
            </w:r>
          </w:p>
        </w:tc>
        <w:tc>
          <w:tcPr>
            <w:tcW w:w="2680" w:type="dxa"/>
          </w:tcPr>
          <w:p w14:paraId="7C8D438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C. NATURALES  </w:t>
            </w:r>
          </w:p>
        </w:tc>
        <w:tc>
          <w:tcPr>
            <w:tcW w:w="1984" w:type="dxa"/>
          </w:tcPr>
          <w:p w14:paraId="526566D1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ASIGNATURA </w:t>
            </w:r>
          </w:p>
        </w:tc>
        <w:tc>
          <w:tcPr>
            <w:tcW w:w="3544" w:type="dxa"/>
          </w:tcPr>
          <w:p w14:paraId="17263DAA" w14:textId="0B8CA5F1" w:rsidR="00ED1191" w:rsidRPr="00ED1191" w:rsidRDefault="00BA58CE" w:rsidP="00ED1191">
            <w:pPr>
              <w:tabs>
                <w:tab w:val="center" w:pos="1990"/>
              </w:tabs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QUÏMICA</w:t>
            </w:r>
          </w:p>
        </w:tc>
      </w:tr>
      <w:tr w:rsidR="00ED1191" w:rsidRPr="00ED1191" w14:paraId="3088F46B" w14:textId="77777777" w:rsidTr="00614D55">
        <w:tc>
          <w:tcPr>
            <w:tcW w:w="1143" w:type="dxa"/>
          </w:tcPr>
          <w:p w14:paraId="0F071E15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GRADO</w:t>
            </w:r>
          </w:p>
        </w:tc>
        <w:tc>
          <w:tcPr>
            <w:tcW w:w="2680" w:type="dxa"/>
          </w:tcPr>
          <w:p w14:paraId="1F19C6F9" w14:textId="12B0290B" w:rsidR="00ED1191" w:rsidRPr="00ED1191" w:rsidRDefault="00890279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SEXTO </w:t>
            </w:r>
          </w:p>
        </w:tc>
        <w:tc>
          <w:tcPr>
            <w:tcW w:w="1984" w:type="dxa"/>
          </w:tcPr>
          <w:p w14:paraId="3AF312E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ESTUDIANTE </w:t>
            </w:r>
          </w:p>
        </w:tc>
        <w:tc>
          <w:tcPr>
            <w:tcW w:w="3544" w:type="dxa"/>
          </w:tcPr>
          <w:p w14:paraId="1A28F698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</w:p>
        </w:tc>
      </w:tr>
      <w:tr w:rsidR="00ED1191" w:rsidRPr="00ED1191" w14:paraId="69F8142D" w14:textId="77777777" w:rsidTr="00614D55">
        <w:tc>
          <w:tcPr>
            <w:tcW w:w="1143" w:type="dxa"/>
          </w:tcPr>
          <w:p w14:paraId="1115867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FECHA</w:t>
            </w:r>
          </w:p>
        </w:tc>
        <w:tc>
          <w:tcPr>
            <w:tcW w:w="2680" w:type="dxa"/>
          </w:tcPr>
          <w:p w14:paraId="01D5262E" w14:textId="0CFBEDEA" w:rsidR="00ED1191" w:rsidRPr="00ED1191" w:rsidRDefault="00614D55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            Agosto 2026</w:t>
            </w:r>
          </w:p>
        </w:tc>
        <w:tc>
          <w:tcPr>
            <w:tcW w:w="1984" w:type="dxa"/>
          </w:tcPr>
          <w:p w14:paraId="69267219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DOCENTE</w:t>
            </w:r>
          </w:p>
        </w:tc>
        <w:tc>
          <w:tcPr>
            <w:tcW w:w="3544" w:type="dxa"/>
          </w:tcPr>
          <w:p w14:paraId="02F41C8E" w14:textId="21ABFAA5" w:rsidR="00ED1191" w:rsidRPr="00ED1191" w:rsidRDefault="00B700F8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BETSY IGUARAN</w:t>
            </w:r>
          </w:p>
        </w:tc>
      </w:tr>
    </w:tbl>
    <w:p w14:paraId="6D2B0313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4"/>
          <w:szCs w:val="24"/>
          <w:lang w:val="es-CO"/>
        </w:rPr>
      </w:pPr>
    </w:p>
    <w:tbl>
      <w:tblPr>
        <w:tblStyle w:val="Tablaconcuadrcula"/>
        <w:tblW w:w="743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934"/>
        <w:gridCol w:w="1339"/>
        <w:gridCol w:w="1721"/>
        <w:gridCol w:w="1572"/>
      </w:tblGrid>
      <w:tr w:rsidR="00ED1191" w:rsidRPr="00ED1191" w14:paraId="7A96B7E8" w14:textId="77777777" w:rsidTr="00686A0E">
        <w:trPr>
          <w:trHeight w:val="330"/>
          <w:jc w:val="center"/>
        </w:trPr>
        <w:tc>
          <w:tcPr>
            <w:tcW w:w="7432" w:type="dxa"/>
            <w:gridSpan w:val="5"/>
            <w:shd w:val="clear" w:color="auto" w:fill="00FFFF"/>
          </w:tcPr>
          <w:p w14:paraId="018230CC" w14:textId="77777777" w:rsidR="00ED1191" w:rsidRPr="00ED1191" w:rsidRDefault="00ED1191" w:rsidP="00ED1191">
            <w:pPr>
              <w:jc w:val="center"/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Planes de apoyo</w:t>
            </w:r>
            <w:r>
              <w:rPr>
                <w:rFonts w:ascii="Bookman Old Style" w:eastAsia="Calibri" w:hAnsi="Bookman Old Style" w:cs="Times New Roman"/>
                <w:lang w:val="es-CO"/>
              </w:rPr>
              <w:t xml:space="preserve"> </w:t>
            </w:r>
            <w:r w:rsidR="00312A1B">
              <w:rPr>
                <w:rFonts w:ascii="Bookman Old Style" w:eastAsia="Calibri" w:hAnsi="Bookman Old Style" w:cs="Times New Roman"/>
                <w:lang w:val="es-CO"/>
              </w:rPr>
              <w:t>Biología</w:t>
            </w:r>
          </w:p>
        </w:tc>
      </w:tr>
      <w:tr w:rsidR="00ED1191" w:rsidRPr="00ED1191" w14:paraId="20594B63" w14:textId="77777777" w:rsidTr="00312A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8"/>
          <w:jc w:val="center"/>
        </w:trPr>
        <w:tc>
          <w:tcPr>
            <w:tcW w:w="1866" w:type="dxa"/>
          </w:tcPr>
          <w:p w14:paraId="031A2929" w14:textId="77777777" w:rsidR="00ED1191" w:rsidRPr="00ED1191" w:rsidRDefault="00ED1191" w:rsidP="00ED1191">
            <w:pPr>
              <w:tabs>
                <w:tab w:val="center" w:pos="1363"/>
              </w:tabs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Actividad </w:t>
            </w:r>
          </w:p>
        </w:tc>
        <w:tc>
          <w:tcPr>
            <w:tcW w:w="934" w:type="dxa"/>
          </w:tcPr>
          <w:p w14:paraId="1DA9BBE0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Valor </w:t>
            </w:r>
          </w:p>
        </w:tc>
        <w:tc>
          <w:tcPr>
            <w:tcW w:w="1339" w:type="dxa"/>
          </w:tcPr>
          <w:p w14:paraId="139939C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Porcentaje </w:t>
            </w:r>
          </w:p>
        </w:tc>
        <w:tc>
          <w:tcPr>
            <w:tcW w:w="1721" w:type="dxa"/>
          </w:tcPr>
          <w:p w14:paraId="784A30A6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Responsable </w:t>
            </w:r>
          </w:p>
        </w:tc>
        <w:tc>
          <w:tcPr>
            <w:tcW w:w="1572" w:type="dxa"/>
          </w:tcPr>
          <w:p w14:paraId="51395AB2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fecha</w:t>
            </w:r>
          </w:p>
        </w:tc>
      </w:tr>
      <w:tr w:rsidR="00ED1191" w:rsidRPr="00ED1191" w14:paraId="2EEA08BD" w14:textId="77777777" w:rsidTr="00000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866" w:type="dxa"/>
            <w:vAlign w:val="center"/>
          </w:tcPr>
          <w:p w14:paraId="569FD79C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Examen escrito</w:t>
            </w:r>
          </w:p>
        </w:tc>
        <w:tc>
          <w:tcPr>
            <w:tcW w:w="934" w:type="dxa"/>
            <w:vAlign w:val="center"/>
          </w:tcPr>
          <w:p w14:paraId="4D1F5A9B" w14:textId="5F9676AA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100</w:t>
            </w:r>
          </w:p>
        </w:tc>
        <w:tc>
          <w:tcPr>
            <w:tcW w:w="1339" w:type="dxa"/>
            <w:vAlign w:val="center"/>
          </w:tcPr>
          <w:p w14:paraId="46E3CB78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%</w:t>
            </w:r>
          </w:p>
        </w:tc>
        <w:tc>
          <w:tcPr>
            <w:tcW w:w="1721" w:type="dxa"/>
            <w:vAlign w:val="center"/>
          </w:tcPr>
          <w:p w14:paraId="2C01884C" w14:textId="0A905907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Estudiante</w:t>
            </w:r>
          </w:p>
        </w:tc>
        <w:tc>
          <w:tcPr>
            <w:tcW w:w="1572" w:type="dxa"/>
            <w:vAlign w:val="center"/>
          </w:tcPr>
          <w:p w14:paraId="51D68CF2" w14:textId="03909BF4" w:rsidR="00ED1191" w:rsidRPr="00ED1191" w:rsidRDefault="009D488E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 xml:space="preserve">13 – 21 </w:t>
            </w:r>
            <w:r w:rsidR="00000FDF">
              <w:rPr>
                <w:rFonts w:ascii="Bookman Old Style" w:eastAsia="Calibri" w:hAnsi="Bookman Old Style" w:cs="Times New Roman"/>
                <w:lang w:val="es-CO"/>
              </w:rPr>
              <w:t>agosto 2026</w:t>
            </w:r>
          </w:p>
        </w:tc>
      </w:tr>
    </w:tbl>
    <w:p w14:paraId="635E18EB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Bookman Old Style" w:eastAsia="Calibri" w:hAnsi="Bookman Old Style" w:cs="Times New Roman"/>
          <w:lang w:val="es-CO"/>
        </w:rPr>
      </w:pPr>
    </w:p>
    <w:p w14:paraId="2BEEDC8B" w14:textId="77777777" w:rsidR="00ED1191" w:rsidRPr="00ED1191" w:rsidRDefault="00ED1191" w:rsidP="00686A0E">
      <w:pPr>
        <w:widowControl/>
        <w:shd w:val="clear" w:color="auto" w:fill="00FFFF"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lang w:val="es-CO"/>
        </w:rPr>
      </w:pPr>
      <w:r w:rsidRPr="00ED1191">
        <w:rPr>
          <w:rFonts w:ascii="Bookman Old Style" w:eastAsia="Calibri" w:hAnsi="Bookman Old Style" w:cs="Times New Roman"/>
          <w:lang w:val="es-CO"/>
        </w:rPr>
        <w:t>METODOLOGÍA PARA EL DESARROLLO DE LAS ACTIVIDADES PROPUESTAS</w:t>
      </w:r>
    </w:p>
    <w:p w14:paraId="114E1319" w14:textId="14AF8002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El proceso de recuperación de la asignatura se realizará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únicamente mediante un examen escrito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 sobre las temáticas: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Cambios físicos y químicos en la materia y estados de la materia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7B3F5835" w14:textId="272D5656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El examen será de carácter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individual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 y permitirá valorar los conocimientos y competencias desarrollados por el estudiante durante el periodo académico. </w:t>
      </w:r>
    </w:p>
    <w:p w14:paraId="4827D6F3" w14:textId="1155E91A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Para la preparación del examen, el estudiante deberá repasar los conceptos relacionados con la materia, sus estados, características y propiedades, así como las diferencias entre cambios físicos y cambios químicos y ejemplos de cada uno. </w:t>
      </w:r>
    </w:p>
    <w:p w14:paraId="3B6DFF1F" w14:textId="27DC4557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El estudiante deberá presentarse en la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fecha, hora y lugar establecidos por el docente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 para realizar el examen de recuperación. </w:t>
      </w:r>
    </w:p>
    <w:p w14:paraId="05E10FBF" w14:textId="485CEB9A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Durante la evaluación se tendrá en cuenta la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comprensión de los conceptos, la capacidad para diferenciar cambios físicos y químicos y la identificación de los estados de la materia en diferentes situaciones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2625D0CE" w14:textId="2FC75A59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890279">
        <w:rPr>
          <w:rFonts w:ascii="Arial" w:hAnsi="Arial" w:cs="Arial"/>
          <w:sz w:val="24"/>
          <w:szCs w:val="32"/>
          <w:lang w:val="es-CO"/>
        </w:rPr>
        <w:t xml:space="preserve">La calificación obtenida en el examen corresponderá a la </w:t>
      </w:r>
      <w:r w:rsidRPr="00890279">
        <w:rPr>
          <w:rFonts w:ascii="Arial" w:hAnsi="Arial" w:cs="Arial"/>
          <w:b/>
          <w:bCs/>
          <w:sz w:val="24"/>
          <w:szCs w:val="32"/>
          <w:lang w:val="es-CO"/>
        </w:rPr>
        <w:t>nota del proceso de recuperación</w:t>
      </w:r>
      <w:r w:rsidRPr="00890279">
        <w:rPr>
          <w:rFonts w:ascii="Arial" w:hAnsi="Arial" w:cs="Arial"/>
          <w:sz w:val="24"/>
          <w:szCs w:val="32"/>
          <w:lang w:val="es-CO"/>
        </w:rPr>
        <w:t xml:space="preserve"> de la asignatura para el periodo correspondiente. </w:t>
      </w:r>
    </w:p>
    <w:p w14:paraId="1814EFB7" w14:textId="0DE1D549" w:rsidR="00890279" w:rsidRPr="00890279" w:rsidRDefault="00890279" w:rsidP="00890279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</w:rPr>
      </w:pPr>
      <w:r w:rsidRPr="00890279">
        <w:rPr>
          <w:rFonts w:ascii="Arial" w:hAnsi="Arial" w:cs="Arial"/>
          <w:sz w:val="24"/>
          <w:szCs w:val="32"/>
          <w:lang w:val="es-CO"/>
        </w:rPr>
        <w:t>La no presentación del examen en la fecha establecida implicará la pérdida del proceso de recuperación, salvo que exista una justificación válida de acuerdo con las disposiciones institucionales.</w:t>
      </w:r>
    </w:p>
    <w:sectPr w:rsidR="00890279" w:rsidRPr="00890279" w:rsidSect="009902FF">
      <w:headerReference w:type="default" r:id="rId7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EB366" w14:textId="77777777" w:rsidR="004A5B36" w:rsidRDefault="004A5B36" w:rsidP="00641BA5">
      <w:r>
        <w:separator/>
      </w:r>
    </w:p>
  </w:endnote>
  <w:endnote w:type="continuationSeparator" w:id="0">
    <w:p w14:paraId="525558BB" w14:textId="77777777" w:rsidR="004A5B36" w:rsidRDefault="004A5B36" w:rsidP="0064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DE26" w14:textId="77777777" w:rsidR="004A5B36" w:rsidRDefault="004A5B36" w:rsidP="00641BA5">
      <w:r>
        <w:separator/>
      </w:r>
    </w:p>
  </w:footnote>
  <w:footnote w:type="continuationSeparator" w:id="0">
    <w:p w14:paraId="15420AF7" w14:textId="77777777" w:rsidR="004A5B36" w:rsidRDefault="004A5B36" w:rsidP="00641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4677" w14:textId="77777777" w:rsidR="00C63BFB" w:rsidRPr="00641BA5" w:rsidRDefault="00641BA5" w:rsidP="00C63BFB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drawing>
        <wp:anchor distT="0" distB="0" distL="114300" distR="114300" simplePos="0" relativeHeight="251659264" behindDoc="0" locked="0" layoutInCell="1" allowOverlap="1" wp14:anchorId="5EBB4193" wp14:editId="50CF7D32">
          <wp:simplePos x="0" y="0"/>
          <wp:positionH relativeFrom="column">
            <wp:posOffset>762000</wp:posOffset>
          </wp:positionH>
          <wp:positionV relativeFrom="paragraph">
            <wp:posOffset>-163830</wp:posOffset>
          </wp:positionV>
          <wp:extent cx="762000" cy="757555"/>
          <wp:effectExtent l="0" t="0" r="0" b="4445"/>
          <wp:wrapThrough wrapText="bothSides">
            <wp:wrapPolygon edited="0">
              <wp:start x="0" y="0"/>
              <wp:lineTo x="0" y="21184"/>
              <wp:lineTo x="21060" y="21184"/>
              <wp:lineTo x="21060" y="0"/>
              <wp:lineTo x="0" y="0"/>
            </wp:wrapPolygon>
          </wp:wrapThrough>
          <wp:docPr id="1736187837" name="Imagen 1736187837" descr="C:\Users\COMPU\Pictures\Escudo Nuevo IECARCAME201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PU\Pictures\Escudo Nuevo IECARCAME2018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1BA5">
      <w:rPr>
        <w:rFonts w:ascii="Abadi" w:eastAsia="Times New Roman" w:hAnsi="Abadi" w:cs="Times New Roman"/>
        <w:color w:val="000000"/>
        <w:lang w:val="es-CO" w:eastAsia="es-CO"/>
      </w:rPr>
      <w:t> </w:t>
    </w:r>
    <w:r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t xml:space="preserve">     </w:t>
    </w: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República de Colombia</w:t>
    </w:r>
    <w:r w:rsidR="00C63BFB" w:rsidRPr="00C63BFB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 </w:t>
    </w:r>
    <w:r w:rsidR="00C63BFB"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Departamento de La Guajira</w:t>
    </w:r>
  </w:p>
  <w:p w14:paraId="45C51B6C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</w:p>
  <w:p w14:paraId="35B9D00F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</w:pPr>
    <w:r w:rsidRPr="00641BA5"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  <w:t>INSTITUCIÓN EDUCATIVA CARLOS ALBERTO CAMARGO MENDEZ</w:t>
    </w:r>
  </w:p>
  <w:p w14:paraId="346F906A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Creado Mediante Decreto No. 015 de 2012</w:t>
    </w:r>
  </w:p>
  <w:p w14:paraId="3703F87E" w14:textId="77777777" w:rsidR="00641BA5" w:rsidRPr="00641BA5" w:rsidRDefault="00641BA5" w:rsidP="00641BA5">
    <w:pPr>
      <w:widowControl/>
      <w:pBdr>
        <w:bottom w:val="single" w:sz="4" w:space="1" w:color="auto"/>
      </w:pBdr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Reg. </w:t>
    </w:r>
    <w:proofErr w:type="spellStart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Dane</w:t>
    </w:r>
    <w:proofErr w:type="spellEnd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: 244078000861 </w:t>
    </w:r>
    <w:proofErr w:type="spellStart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Nit</w:t>
    </w:r>
    <w:proofErr w:type="spellEnd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. 900.540.487-4</w:t>
    </w:r>
  </w:p>
  <w:p w14:paraId="2E60C647" w14:textId="77777777" w:rsidR="00641BA5" w:rsidRDefault="00641B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AF8"/>
    <w:multiLevelType w:val="hybridMultilevel"/>
    <w:tmpl w:val="3D3A3B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5A9A"/>
    <w:multiLevelType w:val="hybridMultilevel"/>
    <w:tmpl w:val="2200CB78"/>
    <w:lvl w:ilvl="0" w:tplc="24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0EFC7A51"/>
    <w:multiLevelType w:val="hybridMultilevel"/>
    <w:tmpl w:val="3C200F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75F8"/>
    <w:multiLevelType w:val="multilevel"/>
    <w:tmpl w:val="E904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A6A26"/>
    <w:multiLevelType w:val="hybridMultilevel"/>
    <w:tmpl w:val="DD5CCAFA"/>
    <w:lvl w:ilvl="0" w:tplc="94BC8ABA">
      <w:numFmt w:val="bullet"/>
      <w:lvlText w:val="-"/>
      <w:lvlJc w:val="left"/>
      <w:pPr>
        <w:ind w:left="390" w:hanging="284"/>
      </w:pPr>
      <w:rPr>
        <w:rFonts w:ascii="Impact" w:eastAsia="Impact" w:hAnsi="Impact" w:cs="Impact" w:hint="default"/>
        <w:w w:val="100"/>
        <w:sz w:val="22"/>
        <w:szCs w:val="22"/>
        <w:lang w:val="es-ES" w:eastAsia="en-US" w:bidi="ar-SA"/>
      </w:rPr>
    </w:lvl>
    <w:lvl w:ilvl="1" w:tplc="85020E9C">
      <w:numFmt w:val="bullet"/>
      <w:lvlText w:val="•"/>
      <w:lvlJc w:val="left"/>
      <w:pPr>
        <w:ind w:left="1516" w:hanging="284"/>
      </w:pPr>
      <w:rPr>
        <w:rFonts w:hint="default"/>
        <w:lang w:val="es-ES" w:eastAsia="en-US" w:bidi="ar-SA"/>
      </w:rPr>
    </w:lvl>
    <w:lvl w:ilvl="2" w:tplc="F2CC271C">
      <w:numFmt w:val="bullet"/>
      <w:lvlText w:val="•"/>
      <w:lvlJc w:val="left"/>
      <w:pPr>
        <w:ind w:left="2632" w:hanging="284"/>
      </w:pPr>
      <w:rPr>
        <w:rFonts w:hint="default"/>
        <w:lang w:val="es-ES" w:eastAsia="en-US" w:bidi="ar-SA"/>
      </w:rPr>
    </w:lvl>
    <w:lvl w:ilvl="3" w:tplc="D75218AE">
      <w:numFmt w:val="bullet"/>
      <w:lvlText w:val="•"/>
      <w:lvlJc w:val="left"/>
      <w:pPr>
        <w:ind w:left="3748" w:hanging="284"/>
      </w:pPr>
      <w:rPr>
        <w:rFonts w:hint="default"/>
        <w:lang w:val="es-ES" w:eastAsia="en-US" w:bidi="ar-SA"/>
      </w:rPr>
    </w:lvl>
    <w:lvl w:ilvl="4" w:tplc="43965412">
      <w:numFmt w:val="bullet"/>
      <w:lvlText w:val="•"/>
      <w:lvlJc w:val="left"/>
      <w:pPr>
        <w:ind w:left="4864" w:hanging="284"/>
      </w:pPr>
      <w:rPr>
        <w:rFonts w:hint="default"/>
        <w:lang w:val="es-ES" w:eastAsia="en-US" w:bidi="ar-SA"/>
      </w:rPr>
    </w:lvl>
    <w:lvl w:ilvl="5" w:tplc="CE621D34">
      <w:numFmt w:val="bullet"/>
      <w:lvlText w:val="•"/>
      <w:lvlJc w:val="left"/>
      <w:pPr>
        <w:ind w:left="5980" w:hanging="284"/>
      </w:pPr>
      <w:rPr>
        <w:rFonts w:hint="default"/>
        <w:lang w:val="es-ES" w:eastAsia="en-US" w:bidi="ar-SA"/>
      </w:rPr>
    </w:lvl>
    <w:lvl w:ilvl="6" w:tplc="9C90CE84">
      <w:numFmt w:val="bullet"/>
      <w:lvlText w:val="•"/>
      <w:lvlJc w:val="left"/>
      <w:pPr>
        <w:ind w:left="7096" w:hanging="284"/>
      </w:pPr>
      <w:rPr>
        <w:rFonts w:hint="default"/>
        <w:lang w:val="es-ES" w:eastAsia="en-US" w:bidi="ar-SA"/>
      </w:rPr>
    </w:lvl>
    <w:lvl w:ilvl="7" w:tplc="4286A11C">
      <w:numFmt w:val="bullet"/>
      <w:lvlText w:val="•"/>
      <w:lvlJc w:val="left"/>
      <w:pPr>
        <w:ind w:left="8212" w:hanging="284"/>
      </w:pPr>
      <w:rPr>
        <w:rFonts w:hint="default"/>
        <w:lang w:val="es-ES" w:eastAsia="en-US" w:bidi="ar-SA"/>
      </w:rPr>
    </w:lvl>
    <w:lvl w:ilvl="8" w:tplc="424240D6">
      <w:numFmt w:val="bullet"/>
      <w:lvlText w:val="•"/>
      <w:lvlJc w:val="left"/>
      <w:pPr>
        <w:ind w:left="932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1C1057DE"/>
    <w:multiLevelType w:val="multilevel"/>
    <w:tmpl w:val="30DCC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83DDE"/>
    <w:multiLevelType w:val="hybridMultilevel"/>
    <w:tmpl w:val="7BC0F4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72B3"/>
    <w:multiLevelType w:val="hybridMultilevel"/>
    <w:tmpl w:val="AC9EDD0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C386A"/>
    <w:multiLevelType w:val="hybridMultilevel"/>
    <w:tmpl w:val="8A100FD4"/>
    <w:lvl w:ilvl="0" w:tplc="B69AAE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70749"/>
    <w:multiLevelType w:val="hybridMultilevel"/>
    <w:tmpl w:val="2070BE98"/>
    <w:lvl w:ilvl="0" w:tplc="3D0E9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03467B"/>
    <w:multiLevelType w:val="hybridMultilevel"/>
    <w:tmpl w:val="9E18794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A7052"/>
    <w:multiLevelType w:val="hybridMultilevel"/>
    <w:tmpl w:val="7728BB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72514"/>
    <w:multiLevelType w:val="hybridMultilevel"/>
    <w:tmpl w:val="2F96E1C4"/>
    <w:lvl w:ilvl="0" w:tplc="D7046408">
      <w:start w:val="1"/>
      <w:numFmt w:val="decimal"/>
      <w:lvlText w:val="%1."/>
      <w:lvlJc w:val="left"/>
      <w:pPr>
        <w:ind w:left="534" w:hanging="428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F8487A56">
      <w:start w:val="1"/>
      <w:numFmt w:val="lowerLetter"/>
      <w:lvlText w:val="%2."/>
      <w:lvlJc w:val="left"/>
      <w:pPr>
        <w:ind w:left="827" w:hanging="294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es-ES" w:eastAsia="en-US" w:bidi="ar-SA"/>
      </w:rPr>
    </w:lvl>
    <w:lvl w:ilvl="2" w:tplc="CD8AA110">
      <w:numFmt w:val="bullet"/>
      <w:lvlText w:val="•"/>
      <w:lvlJc w:val="left"/>
      <w:pPr>
        <w:ind w:left="2013" w:hanging="294"/>
      </w:pPr>
      <w:rPr>
        <w:rFonts w:hint="default"/>
        <w:lang w:val="es-ES" w:eastAsia="en-US" w:bidi="ar-SA"/>
      </w:rPr>
    </w:lvl>
    <w:lvl w:ilvl="3" w:tplc="8FF650C4">
      <w:numFmt w:val="bullet"/>
      <w:lvlText w:val="•"/>
      <w:lvlJc w:val="left"/>
      <w:pPr>
        <w:ind w:left="3206" w:hanging="294"/>
      </w:pPr>
      <w:rPr>
        <w:rFonts w:hint="default"/>
        <w:lang w:val="es-ES" w:eastAsia="en-US" w:bidi="ar-SA"/>
      </w:rPr>
    </w:lvl>
    <w:lvl w:ilvl="4" w:tplc="C9BA8A22">
      <w:numFmt w:val="bullet"/>
      <w:lvlText w:val="•"/>
      <w:lvlJc w:val="left"/>
      <w:pPr>
        <w:ind w:left="4400" w:hanging="294"/>
      </w:pPr>
      <w:rPr>
        <w:rFonts w:hint="default"/>
        <w:lang w:val="es-ES" w:eastAsia="en-US" w:bidi="ar-SA"/>
      </w:rPr>
    </w:lvl>
    <w:lvl w:ilvl="5" w:tplc="E4B0F7CA">
      <w:numFmt w:val="bullet"/>
      <w:lvlText w:val="•"/>
      <w:lvlJc w:val="left"/>
      <w:pPr>
        <w:ind w:left="5593" w:hanging="294"/>
      </w:pPr>
      <w:rPr>
        <w:rFonts w:hint="default"/>
        <w:lang w:val="es-ES" w:eastAsia="en-US" w:bidi="ar-SA"/>
      </w:rPr>
    </w:lvl>
    <w:lvl w:ilvl="6" w:tplc="C1C66A14">
      <w:numFmt w:val="bullet"/>
      <w:lvlText w:val="•"/>
      <w:lvlJc w:val="left"/>
      <w:pPr>
        <w:ind w:left="6786" w:hanging="294"/>
      </w:pPr>
      <w:rPr>
        <w:rFonts w:hint="default"/>
        <w:lang w:val="es-ES" w:eastAsia="en-US" w:bidi="ar-SA"/>
      </w:rPr>
    </w:lvl>
    <w:lvl w:ilvl="7" w:tplc="FF0E5E88">
      <w:numFmt w:val="bullet"/>
      <w:lvlText w:val="•"/>
      <w:lvlJc w:val="left"/>
      <w:pPr>
        <w:ind w:left="7980" w:hanging="294"/>
      </w:pPr>
      <w:rPr>
        <w:rFonts w:hint="default"/>
        <w:lang w:val="es-ES" w:eastAsia="en-US" w:bidi="ar-SA"/>
      </w:rPr>
    </w:lvl>
    <w:lvl w:ilvl="8" w:tplc="0F685EEE">
      <w:numFmt w:val="bullet"/>
      <w:lvlText w:val="•"/>
      <w:lvlJc w:val="left"/>
      <w:pPr>
        <w:ind w:left="9173" w:hanging="294"/>
      </w:pPr>
      <w:rPr>
        <w:rFonts w:hint="default"/>
        <w:lang w:val="es-ES" w:eastAsia="en-US" w:bidi="ar-SA"/>
      </w:rPr>
    </w:lvl>
  </w:abstractNum>
  <w:abstractNum w:abstractNumId="13" w15:restartNumberingAfterBreak="0">
    <w:nsid w:val="66D122AA"/>
    <w:multiLevelType w:val="hybridMultilevel"/>
    <w:tmpl w:val="65ACF4C8"/>
    <w:lvl w:ilvl="0" w:tplc="1882761A">
      <w:numFmt w:val="bullet"/>
      <w:lvlText w:val=""/>
      <w:lvlJc w:val="left"/>
      <w:pPr>
        <w:ind w:left="720" w:hanging="360"/>
      </w:pPr>
      <w:rPr>
        <w:rFonts w:ascii="Arial" w:eastAsia="Calibri Light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B2A22"/>
    <w:multiLevelType w:val="hybridMultilevel"/>
    <w:tmpl w:val="371237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44A58"/>
    <w:multiLevelType w:val="hybridMultilevel"/>
    <w:tmpl w:val="9EE0693A"/>
    <w:lvl w:ilvl="0" w:tplc="240A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6EE767DA"/>
    <w:multiLevelType w:val="hybridMultilevel"/>
    <w:tmpl w:val="37C0312E"/>
    <w:lvl w:ilvl="0" w:tplc="CE58975C">
      <w:numFmt w:val="bullet"/>
      <w:lvlText w:val="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2384">
    <w:abstractNumId w:val="12"/>
  </w:num>
  <w:num w:numId="2" w16cid:durableId="1480269139">
    <w:abstractNumId w:val="4"/>
  </w:num>
  <w:num w:numId="3" w16cid:durableId="1043557668">
    <w:abstractNumId w:val="1"/>
  </w:num>
  <w:num w:numId="4" w16cid:durableId="1987935300">
    <w:abstractNumId w:val="0"/>
  </w:num>
  <w:num w:numId="5" w16cid:durableId="1466849358">
    <w:abstractNumId w:val="9"/>
  </w:num>
  <w:num w:numId="6" w16cid:durableId="722173577">
    <w:abstractNumId w:val="7"/>
  </w:num>
  <w:num w:numId="7" w16cid:durableId="949163013">
    <w:abstractNumId w:val="15"/>
  </w:num>
  <w:num w:numId="8" w16cid:durableId="208344738">
    <w:abstractNumId w:val="8"/>
  </w:num>
  <w:num w:numId="9" w16cid:durableId="875895432">
    <w:abstractNumId w:val="2"/>
  </w:num>
  <w:num w:numId="10" w16cid:durableId="1335298599">
    <w:abstractNumId w:val="11"/>
  </w:num>
  <w:num w:numId="11" w16cid:durableId="1638140699">
    <w:abstractNumId w:val="5"/>
  </w:num>
  <w:num w:numId="12" w16cid:durableId="743257684">
    <w:abstractNumId w:val="10"/>
  </w:num>
  <w:num w:numId="13" w16cid:durableId="1764648155">
    <w:abstractNumId w:val="14"/>
  </w:num>
  <w:num w:numId="14" w16cid:durableId="341470474">
    <w:abstractNumId w:val="16"/>
  </w:num>
  <w:num w:numId="15" w16cid:durableId="1547059778">
    <w:abstractNumId w:val="3"/>
  </w:num>
  <w:num w:numId="16" w16cid:durableId="1145003992">
    <w:abstractNumId w:val="6"/>
  </w:num>
  <w:num w:numId="17" w16cid:durableId="8563118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C2"/>
    <w:rsid w:val="00000A06"/>
    <w:rsid w:val="00000FDF"/>
    <w:rsid w:val="000742F9"/>
    <w:rsid w:val="000B0A70"/>
    <w:rsid w:val="0010397C"/>
    <w:rsid w:val="00181F1E"/>
    <w:rsid w:val="00196C34"/>
    <w:rsid w:val="00214083"/>
    <w:rsid w:val="002D4D37"/>
    <w:rsid w:val="00312A1B"/>
    <w:rsid w:val="00354563"/>
    <w:rsid w:val="003729E3"/>
    <w:rsid w:val="00410598"/>
    <w:rsid w:val="00444040"/>
    <w:rsid w:val="004A5B36"/>
    <w:rsid w:val="0051603B"/>
    <w:rsid w:val="005F12A7"/>
    <w:rsid w:val="00614D55"/>
    <w:rsid w:val="006222CA"/>
    <w:rsid w:val="00633B09"/>
    <w:rsid w:val="00641BA5"/>
    <w:rsid w:val="00686A0E"/>
    <w:rsid w:val="006B5984"/>
    <w:rsid w:val="00746DD7"/>
    <w:rsid w:val="007B6CE8"/>
    <w:rsid w:val="008307EA"/>
    <w:rsid w:val="00847817"/>
    <w:rsid w:val="00854D44"/>
    <w:rsid w:val="00890279"/>
    <w:rsid w:val="008C68AA"/>
    <w:rsid w:val="009027AA"/>
    <w:rsid w:val="0091751F"/>
    <w:rsid w:val="009902FF"/>
    <w:rsid w:val="009D488E"/>
    <w:rsid w:val="00A15E42"/>
    <w:rsid w:val="00A311DB"/>
    <w:rsid w:val="00A35C6C"/>
    <w:rsid w:val="00A4356D"/>
    <w:rsid w:val="00A62852"/>
    <w:rsid w:val="00AF4847"/>
    <w:rsid w:val="00B63DF4"/>
    <w:rsid w:val="00B700F8"/>
    <w:rsid w:val="00B70B8A"/>
    <w:rsid w:val="00BA58CE"/>
    <w:rsid w:val="00BC2C9B"/>
    <w:rsid w:val="00BF3CE0"/>
    <w:rsid w:val="00C5380B"/>
    <w:rsid w:val="00C63BFB"/>
    <w:rsid w:val="00CB4B01"/>
    <w:rsid w:val="00E55801"/>
    <w:rsid w:val="00EC4E0D"/>
    <w:rsid w:val="00ED1191"/>
    <w:rsid w:val="00EF36DC"/>
    <w:rsid w:val="00F61AD0"/>
    <w:rsid w:val="00FA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D1F61"/>
  <w15:docId w15:val="{9D2ACD81-60C3-434A-8E06-3C4B5502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90" w:hanging="428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476"/>
    </w:pPr>
  </w:style>
  <w:style w:type="paragraph" w:styleId="Encabezado">
    <w:name w:val="header"/>
    <w:basedOn w:val="Normal"/>
    <w:link w:val="Encabezado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1BA5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1BA5"/>
    <w:rPr>
      <w:rFonts w:ascii="Calibri Light" w:eastAsia="Calibri Light" w:hAnsi="Calibri Light" w:cs="Calibri Light"/>
      <w:lang w:val="es-ES"/>
    </w:rPr>
  </w:style>
  <w:style w:type="table" w:styleId="Tablaconcuadrcula">
    <w:name w:val="Table Grid"/>
    <w:basedOn w:val="Tablanormal"/>
    <w:uiPriority w:val="39"/>
    <w:rsid w:val="00ED1191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63B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BFB"/>
    <w:rPr>
      <w:rFonts w:ascii="Segoe UI" w:eastAsia="Calibri Ligh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Astid</dc:creator>
  <cp:lastModifiedBy>antony palmezano</cp:lastModifiedBy>
  <cp:revision>3</cp:revision>
  <cp:lastPrinted>2024-09-13T04:14:00Z</cp:lastPrinted>
  <dcterms:created xsi:type="dcterms:W3CDTF">2026-08-12T03:26:00Z</dcterms:created>
  <dcterms:modified xsi:type="dcterms:W3CDTF">2026-08-12T03:27:00Z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2024-09-10T00:00:00Z</vt:filetime>
  </property>
</Properties>
</file>